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FEAA5A1" w14:textId="77777777" w:rsidR="00DD41F2" w:rsidRDefault="00DD41F2" w:rsidP="00DD41F2">
      <w:pPr>
        <w:jc w:val="both"/>
        <w:rPr>
          <w:rFonts w:cstheme="minorHAnsi"/>
          <w:sz w:val="20"/>
          <w:szCs w:val="20"/>
        </w:rPr>
      </w:pPr>
    </w:p>
    <w:p w14:paraId="524FA0F0" w14:textId="705BD71D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06F28E82" w14:textId="77777777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DBC5463" w14:textId="7A1696FE" w:rsidR="004C2008" w:rsidRPr="00C3437F" w:rsidRDefault="00DD41F2" w:rsidP="00BD0DF3">
      <w:pPr>
        <w:pStyle w:val="Paragrafoelenco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BD0DF3">
        <w:rPr>
          <w:rFonts w:cstheme="minorHAnsi"/>
          <w:sz w:val="20"/>
          <w:szCs w:val="20"/>
        </w:rPr>
        <w:t>di possedere, sin alla data odierna, apposita attestazione rilasciata da Società di Attestazione (S.O.A.)</w:t>
      </w:r>
      <w:r w:rsidR="00BD0DF3" w:rsidRPr="00BD0DF3">
        <w:rPr>
          <w:rFonts w:cstheme="minorHAnsi"/>
          <w:sz w:val="20"/>
          <w:szCs w:val="20"/>
        </w:rPr>
        <w:t xml:space="preserve">, regolarmente autorizzata, in corso di validità, che documenti la qualificazione per costruzione, ovvero per prestazioni </w:t>
      </w:r>
      <w:r w:rsidR="00BD0DF3" w:rsidRPr="00C3437F">
        <w:rPr>
          <w:rFonts w:cstheme="minorHAnsi"/>
          <w:sz w:val="20"/>
          <w:szCs w:val="20"/>
        </w:rPr>
        <w:t xml:space="preserve">di progettazione e costruzione, per </w:t>
      </w:r>
      <w:r w:rsidR="008B0192">
        <w:rPr>
          <w:rFonts w:cstheme="minorHAnsi"/>
          <w:sz w:val="20"/>
          <w:szCs w:val="20"/>
        </w:rPr>
        <w:t xml:space="preserve">le seguenti </w:t>
      </w:r>
      <w:r w:rsidR="00BD0DF3" w:rsidRPr="00C3437F">
        <w:rPr>
          <w:rFonts w:cstheme="minorHAnsi"/>
          <w:sz w:val="20"/>
          <w:szCs w:val="20"/>
        </w:rPr>
        <w:t>categorie e classifiche adeguate ai lavori da eseguire</w:t>
      </w:r>
      <w:r w:rsidR="008B0192">
        <w:rPr>
          <w:rFonts w:cstheme="minorHAnsi"/>
          <w:sz w:val="20"/>
          <w:szCs w:val="20"/>
        </w:rPr>
        <w:t>: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7"/>
        <w:gridCol w:w="797"/>
        <w:gridCol w:w="584"/>
        <w:gridCol w:w="1276"/>
        <w:gridCol w:w="850"/>
        <w:gridCol w:w="1134"/>
        <w:gridCol w:w="993"/>
        <w:gridCol w:w="850"/>
      </w:tblGrid>
      <w:tr w:rsidR="00603B3D" w:rsidRPr="00603B3D" w14:paraId="48328C1C" w14:textId="77777777" w:rsidTr="00BE7920">
        <w:trPr>
          <w:trHeight w:val="520"/>
        </w:trPr>
        <w:tc>
          <w:tcPr>
            <w:tcW w:w="3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72153D9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79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33E8E7C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CAT.</w:t>
            </w:r>
          </w:p>
        </w:tc>
        <w:tc>
          <w:tcPr>
            <w:tcW w:w="584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09119FC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CLASS.</w:t>
            </w:r>
          </w:p>
        </w:tc>
        <w:tc>
          <w:tcPr>
            <w:tcW w:w="1276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042B7C4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IMPORTO</w:t>
            </w:r>
          </w:p>
        </w:tc>
        <w:tc>
          <w:tcPr>
            <w:tcW w:w="850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134A466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134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237B4B7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TIPOLOGIA</w:t>
            </w:r>
          </w:p>
        </w:tc>
        <w:tc>
          <w:tcPr>
            <w:tcW w:w="99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4C09CAB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QUALIFIC. OBBLIG.</w:t>
            </w:r>
          </w:p>
        </w:tc>
        <w:tc>
          <w:tcPr>
            <w:tcW w:w="850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2EB3F108" w14:textId="3003EC60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SCORPOR.</w:t>
            </w:r>
          </w:p>
        </w:tc>
      </w:tr>
      <w:tr w:rsidR="00603B3D" w:rsidRPr="00603B3D" w14:paraId="6D4E707C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635DD9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Edifici Civili e Industriali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B82FEBC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736F6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36868F7A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20.331.620,08 €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33AFDD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43,83%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299FC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PREVALENTE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CE3CB1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F23E57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</w:t>
            </w:r>
          </w:p>
        </w:tc>
      </w:tr>
      <w:tr w:rsidR="00603B3D" w:rsidRPr="00603B3D" w14:paraId="7027631A" w14:textId="77777777" w:rsidTr="00BE792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FCE4D6" w:fill="D9E1F2"/>
            <w:vAlign w:val="center"/>
            <w:hideMark/>
          </w:tcPr>
          <w:p w14:paraId="753E3FED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Categorie scorporabili</w:t>
            </w:r>
          </w:p>
        </w:tc>
      </w:tr>
      <w:tr w:rsidR="00603B3D" w:rsidRPr="00603B3D" w14:paraId="7118555E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211CDF6" w14:textId="07EFB1D3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Strade, autostrade, ponti, viadotti, ferrovie, metropolitane ...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017376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5B5268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51933CFD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723.532,68 €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897A81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1,56%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D18C06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GENERALE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99991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492DC3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1A6D42C1" w14:textId="77777777" w:rsidTr="00BE7920">
        <w:trPr>
          <w:trHeight w:val="52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D8FFA5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Acquedotti, gasdotti, oleodotti, opere di irrigazione e di evacuazione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7840445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EA4A00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5C9C525C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252.109,00 €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106C2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0,54%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51156F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GENERALE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41993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09EE2B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79910767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CA6B4B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idrico-sanitario, cucine, lavanderie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6F98B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E425BD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III-bis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72CA9CF3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1.045.216,34 €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1F3FF8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9FA60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FB04FC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F14FD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16455574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D5F6E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elettromeccanici trasportatori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A6CBDF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OS4*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C0E80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B931875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786.351,76 €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51E234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03B844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64D6CF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359C77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BB84EFE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CEC125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Apparecchiature strutturali speciali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7886D3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OS11*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D2E07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0FFA67B7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803.231,57 €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4697E3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1,73%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E1C00A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35236D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40E17E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6B356EA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8BB2EB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Strutture prefabbricate in cemento armato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FC5A35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OS13*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F1D656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15C87C43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320.679,05 €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53C74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0,69%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106CF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5323EB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39BCDD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F2373B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BE2CE9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Componenti strutturali in acciaio o metallo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1B58AF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18-A*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F25FA7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6F071068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1.006.280,58 €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D0D49C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1D576E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4004C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404970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5A24AD28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1AEA7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Componenti per facciate continue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A2309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18-B*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E2F352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417BFC9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1.637.505,77 €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E2563F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3,53%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B784AA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0D3C4C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31BCC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52F3413D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C13C992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Opere strutturali speciali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E28D16A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21*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EF68E2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03B81BF4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1.560.180,28 €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15128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3,36%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874389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AC664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DD899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994A019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91A988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Demolizione di opere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C5A44F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E13997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30F3EBE9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1.022.949,38 €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8AE168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A2D417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6AF662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1EE99F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</w:t>
            </w:r>
          </w:p>
        </w:tc>
      </w:tr>
      <w:tr w:rsidR="00603B3D" w:rsidRPr="00603B3D" w14:paraId="1D20327C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5CEA7FD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termici e di condizionamento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40F64A3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D947EE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4D46A62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7.201.256,89 €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40219F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15,52%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FAB66A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D8D346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D1F843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0E534E58" w14:textId="77777777" w:rsidTr="00BE792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FCE4D6" w:fill="D9E1F2"/>
            <w:vAlign w:val="center"/>
            <w:hideMark/>
          </w:tcPr>
          <w:p w14:paraId="773D863A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Categorie scorporabili di cui al D.M. 10.11.2016 n.248</w:t>
            </w:r>
          </w:p>
        </w:tc>
      </w:tr>
      <w:tr w:rsidR="00603B3D" w:rsidRPr="00603B3D" w14:paraId="4039CC3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CF12F6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interni elettrici, telefonici, radiotelefonici e televisivi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BB46D6B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OS30*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3D6640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22C86FA8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9.701.415,50 €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70575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20,91%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6D2D61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16BAFA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3F8E1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</w:t>
            </w:r>
          </w:p>
        </w:tc>
      </w:tr>
      <w:tr w:rsidR="00603B3D" w:rsidRPr="00603B3D" w14:paraId="186620CC" w14:textId="77777777" w:rsidTr="00BE7920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045C09A4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59EA79C5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46.392.328,88 €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134E6651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41B7EC8B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47FA766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6E9D0217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</w:tbl>
    <w:p w14:paraId="36C2F5C0" w14:textId="77777777" w:rsidR="004C2008" w:rsidRPr="00BD0DF3" w:rsidRDefault="004C2008" w:rsidP="004C2008">
      <w:pPr>
        <w:jc w:val="both"/>
        <w:rPr>
          <w:rFonts w:cstheme="minorHAnsi"/>
          <w:b/>
          <w:i/>
          <w:sz w:val="20"/>
          <w:szCs w:val="20"/>
        </w:rPr>
      </w:pPr>
    </w:p>
    <w:p w14:paraId="6ED65403" w14:textId="6E640029" w:rsidR="00FC2258" w:rsidRPr="00724BB4" w:rsidRDefault="00E6303D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603B3D">
        <w:rPr>
          <w:sz w:val="20"/>
          <w:szCs w:val="20"/>
        </w:rPr>
        <w:t xml:space="preserve">2) </w:t>
      </w:r>
      <w:r w:rsidR="0061585F">
        <w:rPr>
          <w:sz w:val="20"/>
          <w:szCs w:val="20"/>
        </w:rPr>
        <w:tab/>
      </w:r>
      <w:r w:rsidRPr="00724BB4">
        <w:rPr>
          <w:rFonts w:cstheme="minorHAnsi"/>
          <w:sz w:val="20"/>
          <w:szCs w:val="20"/>
        </w:rPr>
        <w:t xml:space="preserve">di aver realizzato, nei migliori cinque dei dieci anni antecedenti la data di pubblicazione del bando, una cifra d'affari in lavori pari a due volte l'importo a base di gara e, quindi, pari ad </w:t>
      </w:r>
      <w:r w:rsidRPr="00724BB4">
        <w:rPr>
          <w:rFonts w:cstheme="minorHAnsi"/>
          <w:b/>
          <w:bCs/>
          <w:sz w:val="20"/>
          <w:szCs w:val="20"/>
        </w:rPr>
        <w:t>€ 92.784.657,76</w:t>
      </w:r>
      <w:r w:rsidRPr="00724BB4">
        <w:rPr>
          <w:rFonts w:cstheme="minorHAnsi"/>
          <w:sz w:val="20"/>
          <w:szCs w:val="20"/>
        </w:rPr>
        <w:t xml:space="preserve">; </w:t>
      </w:r>
    </w:p>
    <w:p w14:paraId="58D4E3CA" w14:textId="77777777" w:rsidR="00E6303D" w:rsidRPr="00724BB4" w:rsidRDefault="00E6303D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6E646D7" w14:textId="6E4758A1" w:rsidR="0008217F" w:rsidRPr="00724BB4" w:rsidRDefault="0008217F" w:rsidP="006158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24BB4">
        <w:rPr>
          <w:rFonts w:cstheme="minorHAnsi"/>
          <w:sz w:val="20"/>
          <w:szCs w:val="20"/>
        </w:rPr>
        <w:t>3)</w:t>
      </w:r>
      <w:r w:rsidR="0061585F" w:rsidRPr="00724BB4">
        <w:rPr>
          <w:rFonts w:cstheme="minorHAnsi"/>
          <w:sz w:val="20"/>
          <w:szCs w:val="20"/>
        </w:rPr>
        <w:t xml:space="preserve"> </w:t>
      </w:r>
      <w:r w:rsidR="0061585F" w:rsidRPr="00724BB4">
        <w:rPr>
          <w:rFonts w:cstheme="minorHAnsi"/>
          <w:sz w:val="20"/>
          <w:szCs w:val="20"/>
        </w:rPr>
        <w:tab/>
      </w:r>
      <w:r w:rsidRPr="00724BB4">
        <w:rPr>
          <w:rFonts w:cstheme="minorHAnsi"/>
          <w:color w:val="000000"/>
          <w:sz w:val="20"/>
          <w:szCs w:val="20"/>
        </w:rPr>
        <w:t>di essere in possesso dei requisiti di cui all’art 80 d.lgs. 50/2016 e agli arti. 94 e 98 del 36/2023</w:t>
      </w:r>
      <w:r w:rsidR="00FC6BBC" w:rsidRPr="00724BB4">
        <w:rPr>
          <w:rFonts w:cstheme="minorHAnsi"/>
          <w:color w:val="000000"/>
          <w:sz w:val="20"/>
          <w:szCs w:val="20"/>
        </w:rPr>
        <w:t xml:space="preserve"> </w:t>
      </w:r>
      <w:r w:rsidR="00FC6BBC" w:rsidRPr="00724BB4">
        <w:rPr>
          <w:rFonts w:cstheme="minorHAnsi"/>
          <w:sz w:val="20"/>
          <w:szCs w:val="20"/>
        </w:rPr>
        <w:t>[</w:t>
      </w:r>
      <w:r w:rsidR="00FC6BBC" w:rsidRPr="00724BB4">
        <w:rPr>
          <w:rFonts w:cstheme="minorHAnsi"/>
          <w:i/>
          <w:iCs/>
          <w:sz w:val="20"/>
          <w:szCs w:val="20"/>
        </w:rPr>
        <w:t>o dichiarazione equipollente per gli offerenti non residenti nel territorio della Repubblica Italiana</w:t>
      </w:r>
      <w:r w:rsidR="00FC6BBC" w:rsidRPr="00724BB4">
        <w:rPr>
          <w:rFonts w:cstheme="minorHAnsi"/>
          <w:sz w:val="20"/>
          <w:szCs w:val="20"/>
        </w:rPr>
        <w:t>]</w:t>
      </w:r>
      <w:r w:rsidRPr="00724BB4">
        <w:rPr>
          <w:rFonts w:cstheme="minorHAnsi"/>
          <w:color w:val="000000"/>
          <w:sz w:val="20"/>
          <w:szCs w:val="20"/>
        </w:rPr>
        <w:t>;</w:t>
      </w:r>
    </w:p>
    <w:p w14:paraId="3DE07C00" w14:textId="0E1A97E5" w:rsidR="00FC2258" w:rsidRPr="00724BB4" w:rsidRDefault="0008217F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24BB4">
        <w:rPr>
          <w:rFonts w:cstheme="minorHAnsi"/>
          <w:sz w:val="20"/>
          <w:szCs w:val="20"/>
        </w:rPr>
        <w:lastRenderedPageBreak/>
        <w:t>4</w:t>
      </w:r>
      <w:r w:rsidR="00FC2258" w:rsidRPr="00724BB4">
        <w:rPr>
          <w:rFonts w:cstheme="minorHAnsi"/>
          <w:sz w:val="20"/>
          <w:szCs w:val="20"/>
        </w:rPr>
        <w:t xml:space="preserve">) </w:t>
      </w:r>
      <w:r w:rsidR="00FC2258" w:rsidRPr="00724BB4">
        <w:rPr>
          <w:rFonts w:cstheme="minorHAnsi"/>
          <w:sz w:val="20"/>
          <w:szCs w:val="20"/>
        </w:rPr>
        <w:tab/>
      </w:r>
      <w:r w:rsidR="00AC37DE" w:rsidRPr="00724BB4">
        <w:rPr>
          <w:rFonts w:cstheme="minorHAnsi"/>
          <w:sz w:val="20"/>
          <w:szCs w:val="20"/>
        </w:rPr>
        <w:t xml:space="preserve">di aver preso contezza che ai fini del subentro nella Commessa Salesi è richiesto il rispetto dei requisiti del disciplinare di gara relativo </w:t>
      </w:r>
      <w:r w:rsidR="00E6303D" w:rsidRPr="00724BB4">
        <w:rPr>
          <w:rFonts w:cstheme="minorHAnsi"/>
          <w:sz w:val="20"/>
          <w:szCs w:val="20"/>
        </w:rPr>
        <w:t>all’</w:t>
      </w:r>
      <w:r w:rsidR="00E6303D" w:rsidRPr="00724BB4">
        <w:rPr>
          <w:rFonts w:cstheme="minorHAnsi"/>
          <w:i/>
          <w:iCs/>
          <w:sz w:val="20"/>
          <w:szCs w:val="20"/>
        </w:rPr>
        <w:t>Affidamento dei lavori di realizzazione della nuova struttura ospedaliera materno–infantile ad alta specializzazione “G. Salesi” in comune di Ancona, località Torrette</w:t>
      </w:r>
      <w:r w:rsidR="00E6303D" w:rsidRPr="00724BB4">
        <w:rPr>
          <w:rFonts w:cstheme="minorHAnsi"/>
          <w:sz w:val="20"/>
          <w:szCs w:val="20"/>
        </w:rPr>
        <w:t>.</w:t>
      </w:r>
    </w:p>
    <w:p w14:paraId="36AEB683" w14:textId="2EC4A275" w:rsidR="004F1F80" w:rsidRPr="00603B3D" w:rsidRDefault="004F1F80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413D7D1A" w14:textId="6B20B63B" w:rsidR="008B0192" w:rsidRPr="00603B3D" w:rsidRDefault="008B0192" w:rsidP="004F1F80">
      <w:pPr>
        <w:pStyle w:val="Paragrafoelenco"/>
        <w:ind w:left="0"/>
        <w:rPr>
          <w:sz w:val="20"/>
          <w:szCs w:val="20"/>
        </w:rPr>
      </w:pPr>
      <w:r w:rsidRPr="00603B3D">
        <w:rPr>
          <w:sz w:val="20"/>
          <w:szCs w:val="20"/>
        </w:rPr>
        <w:t>Luogo, data</w:t>
      </w:r>
    </w:p>
    <w:p w14:paraId="0AF7D48F" w14:textId="6B50E324" w:rsidR="00492BDF" w:rsidRPr="00603B3D" w:rsidRDefault="00492BDF" w:rsidP="00FC6BBC">
      <w:pPr>
        <w:jc w:val="both"/>
        <w:rPr>
          <w:sz w:val="20"/>
          <w:szCs w:val="20"/>
        </w:rPr>
      </w:pPr>
      <w:r w:rsidRPr="00603B3D">
        <w:rPr>
          <w:sz w:val="20"/>
          <w:szCs w:val="20"/>
        </w:rPr>
        <w:t>In fede,</w:t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8B0192" w:rsidRPr="00603B3D">
        <w:rPr>
          <w:sz w:val="20"/>
          <w:szCs w:val="20"/>
        </w:rPr>
        <w:t xml:space="preserve">  </w:t>
      </w:r>
      <w:r w:rsidRPr="00603B3D">
        <w:rPr>
          <w:sz w:val="20"/>
          <w:szCs w:val="20"/>
        </w:rPr>
        <w:t>IL DICHI</w:t>
      </w:r>
      <w:r w:rsidR="00FC2258" w:rsidRPr="00603B3D">
        <w:rPr>
          <w:sz w:val="20"/>
          <w:szCs w:val="20"/>
        </w:rPr>
        <w:t>A</w:t>
      </w:r>
      <w:r w:rsidRPr="00603B3D">
        <w:rPr>
          <w:sz w:val="20"/>
          <w:szCs w:val="20"/>
        </w:rPr>
        <w:t>RANTE</w:t>
      </w:r>
    </w:p>
    <w:p w14:paraId="6768B9BC" w14:textId="421FFF84" w:rsidR="00492BDF" w:rsidRPr="00603B3D" w:rsidRDefault="00492BDF" w:rsidP="00492BDF">
      <w:pPr>
        <w:ind w:left="6663"/>
        <w:jc w:val="both"/>
        <w:rPr>
          <w:sz w:val="20"/>
          <w:szCs w:val="20"/>
        </w:rPr>
      </w:pPr>
    </w:p>
    <w:sectPr w:rsidR="00492BDF" w:rsidRPr="00603B3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1BFE53" w14:textId="77777777" w:rsidR="0000788F" w:rsidRDefault="0000788F" w:rsidP="00492BDF">
      <w:pPr>
        <w:spacing w:after="0" w:line="240" w:lineRule="auto"/>
      </w:pPr>
      <w:r>
        <w:separator/>
      </w:r>
    </w:p>
  </w:endnote>
  <w:endnote w:type="continuationSeparator" w:id="0">
    <w:p w14:paraId="1164F62B" w14:textId="77777777" w:rsidR="0000788F" w:rsidRDefault="0000788F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3007B34" w14:textId="77777777" w:rsidR="0000788F" w:rsidRDefault="0000788F" w:rsidP="00492BDF">
      <w:pPr>
        <w:spacing w:after="0" w:line="240" w:lineRule="auto"/>
      </w:pPr>
      <w:r>
        <w:separator/>
      </w:r>
    </w:p>
  </w:footnote>
  <w:footnote w:type="continuationSeparator" w:id="0">
    <w:p w14:paraId="4BDCCDDE" w14:textId="77777777" w:rsidR="0000788F" w:rsidRDefault="0000788F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8A446" w14:textId="78E072DF" w:rsidR="00492BDF" w:rsidRDefault="00492BDF" w:rsidP="00492BDF">
    <w:pPr>
      <w:pStyle w:val="Intestazione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00788F"/>
    <w:rsid w:val="0005221D"/>
    <w:rsid w:val="0008217F"/>
    <w:rsid w:val="00161F58"/>
    <w:rsid w:val="001A1265"/>
    <w:rsid w:val="00282298"/>
    <w:rsid w:val="00390267"/>
    <w:rsid w:val="00414F2C"/>
    <w:rsid w:val="00492BDF"/>
    <w:rsid w:val="004C2008"/>
    <w:rsid w:val="004F1F80"/>
    <w:rsid w:val="005F3EDB"/>
    <w:rsid w:val="00603B3D"/>
    <w:rsid w:val="0061585F"/>
    <w:rsid w:val="006361CC"/>
    <w:rsid w:val="00706286"/>
    <w:rsid w:val="00724BB4"/>
    <w:rsid w:val="007A3854"/>
    <w:rsid w:val="008064C1"/>
    <w:rsid w:val="0081605E"/>
    <w:rsid w:val="008242D7"/>
    <w:rsid w:val="00837212"/>
    <w:rsid w:val="0084412E"/>
    <w:rsid w:val="00857634"/>
    <w:rsid w:val="008B0192"/>
    <w:rsid w:val="009026C0"/>
    <w:rsid w:val="009A103B"/>
    <w:rsid w:val="00AC37DE"/>
    <w:rsid w:val="00BD0DF3"/>
    <w:rsid w:val="00BE7920"/>
    <w:rsid w:val="00C3437F"/>
    <w:rsid w:val="00D95B4F"/>
    <w:rsid w:val="00DD41F2"/>
    <w:rsid w:val="00DE7E4B"/>
    <w:rsid w:val="00E6303D"/>
    <w:rsid w:val="00FC2258"/>
    <w:rsid w:val="00FC6BB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2008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D41F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BDF"/>
  </w:style>
  <w:style w:type="paragraph" w:styleId="Pidipagina">
    <w:name w:val="footer"/>
    <w:basedOn w:val="Normale"/>
    <w:link w:val="Pidipagina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 </cp:lastModifiedBy>
  <cp:revision>22</cp:revision>
  <dcterms:created xsi:type="dcterms:W3CDTF">2026-07-28T16:01:00Z</dcterms:created>
  <dcterms:modified xsi:type="dcterms:W3CDTF">2026-07-31T14:28:00Z</dcterms:modified>
</cp:coreProperties>
</file>